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62B2E" w:rsidRDefault="00462B2E" w:rsidP="001C48DC">
      <w:pPr>
        <w:spacing w:before="100" w:beforeAutospacing="1" w:after="100" w:afterAutospacing="1" w:line="480" w:lineRule="auto"/>
        <w:rPr>
          <w:rFonts w:ascii="Times New Roman" w:hAnsi="Times New Roman" w:cs="Times New Roman"/>
          <w:i/>
          <w:sz w:val="24"/>
          <w:szCs w:val="24"/>
        </w:rPr>
      </w:pPr>
    </w:p>
    <w:p w:rsidR="00462B2E" w:rsidRDefault="00462B2E" w:rsidP="00462B2E">
      <w:pPr>
        <w:spacing w:before="100" w:beforeAutospacing="1" w:after="100" w:afterAutospacing="1" w:line="480" w:lineRule="auto"/>
        <w:jc w:val="center"/>
        <w:rPr>
          <w:rFonts w:ascii="Times New Roman" w:hAnsi="Times New Roman" w:cs="Times New Roman"/>
          <w:sz w:val="24"/>
          <w:szCs w:val="24"/>
        </w:rPr>
      </w:pPr>
    </w:p>
    <w:p w:rsidR="00462B2E" w:rsidRDefault="00462B2E" w:rsidP="00462B2E">
      <w:pPr>
        <w:spacing w:before="100" w:beforeAutospacing="1" w:after="100" w:afterAutospacing="1" w:line="480" w:lineRule="auto"/>
        <w:jc w:val="center"/>
        <w:rPr>
          <w:rFonts w:ascii="Times New Roman" w:hAnsi="Times New Roman" w:cs="Times New Roman"/>
          <w:sz w:val="24"/>
          <w:szCs w:val="24"/>
        </w:rPr>
      </w:pPr>
    </w:p>
    <w:p w:rsidR="00462B2E" w:rsidRDefault="00462B2E" w:rsidP="00462B2E">
      <w:pPr>
        <w:spacing w:before="100" w:beforeAutospacing="1" w:after="100" w:afterAutospacing="1" w:line="480" w:lineRule="auto"/>
        <w:jc w:val="center"/>
        <w:rPr>
          <w:rFonts w:ascii="Times New Roman" w:hAnsi="Times New Roman" w:cs="Times New Roman"/>
          <w:sz w:val="24"/>
          <w:szCs w:val="24"/>
        </w:rPr>
      </w:pPr>
    </w:p>
    <w:p w:rsidR="00462B2E" w:rsidRDefault="00462B2E" w:rsidP="00462B2E">
      <w:pPr>
        <w:spacing w:before="100" w:beforeAutospacing="1" w:after="100" w:afterAutospacing="1" w:line="480" w:lineRule="auto"/>
        <w:jc w:val="center"/>
        <w:rPr>
          <w:rFonts w:ascii="Times New Roman" w:hAnsi="Times New Roman" w:cs="Times New Roman"/>
          <w:sz w:val="24"/>
          <w:szCs w:val="24"/>
        </w:rPr>
      </w:pPr>
    </w:p>
    <w:p w:rsidR="00462B2E" w:rsidRDefault="00462B2E" w:rsidP="00462B2E">
      <w:pPr>
        <w:spacing w:before="100" w:beforeAutospacing="1" w:after="100" w:afterAutospacing="1" w:line="480" w:lineRule="auto"/>
        <w:jc w:val="center"/>
        <w:rPr>
          <w:rFonts w:ascii="Times New Roman" w:hAnsi="Times New Roman" w:cs="Times New Roman"/>
          <w:sz w:val="24"/>
          <w:szCs w:val="24"/>
        </w:rPr>
      </w:pPr>
    </w:p>
    <w:p w:rsidR="00462B2E" w:rsidRDefault="00462B2E" w:rsidP="00462B2E">
      <w:pPr>
        <w:spacing w:before="100" w:beforeAutospacing="1" w:after="100" w:afterAutospacing="1" w:line="480" w:lineRule="auto"/>
        <w:jc w:val="center"/>
        <w:rPr>
          <w:rFonts w:ascii="Times New Roman" w:hAnsi="Times New Roman" w:cs="Times New Roman"/>
          <w:sz w:val="24"/>
          <w:szCs w:val="24"/>
        </w:rPr>
      </w:pPr>
    </w:p>
    <w:p w:rsidR="00462B2E" w:rsidRDefault="00462B2E" w:rsidP="00462B2E">
      <w:pPr>
        <w:spacing w:before="100" w:beforeAutospacing="1" w:after="100" w:afterAutospacing="1" w:line="480" w:lineRule="auto"/>
        <w:jc w:val="center"/>
        <w:rPr>
          <w:rFonts w:ascii="Times New Roman" w:hAnsi="Times New Roman" w:cs="Times New Roman"/>
          <w:sz w:val="24"/>
          <w:szCs w:val="24"/>
        </w:rPr>
      </w:pPr>
    </w:p>
    <w:p w:rsidR="00462B2E" w:rsidRDefault="00462B2E" w:rsidP="00462B2E">
      <w:pPr>
        <w:spacing w:before="100" w:beforeAutospacing="1" w:after="100" w:afterAutospacing="1" w:line="480" w:lineRule="auto"/>
        <w:jc w:val="center"/>
        <w:rPr>
          <w:rFonts w:ascii="Times New Roman" w:hAnsi="Times New Roman" w:cs="Times New Roman"/>
          <w:sz w:val="24"/>
          <w:szCs w:val="24"/>
        </w:rPr>
      </w:pPr>
    </w:p>
    <w:p w:rsidR="00462B2E" w:rsidRDefault="00462B2E" w:rsidP="00462B2E">
      <w:pPr>
        <w:spacing w:before="100" w:beforeAutospacing="1" w:after="100" w:afterAutospacing="1" w:line="480" w:lineRule="auto"/>
        <w:jc w:val="center"/>
        <w:rPr>
          <w:rFonts w:ascii="Times New Roman" w:hAnsi="Times New Roman" w:cs="Times New Roman"/>
          <w:sz w:val="24"/>
          <w:szCs w:val="24"/>
        </w:rPr>
      </w:pPr>
      <w:r>
        <w:rPr>
          <w:rFonts w:ascii="Times New Roman" w:hAnsi="Times New Roman" w:cs="Times New Roman"/>
          <w:sz w:val="24"/>
          <w:szCs w:val="24"/>
        </w:rPr>
        <w:t>INTERNATI</w:t>
      </w:r>
      <w:r w:rsidR="00090E5C">
        <w:rPr>
          <w:rFonts w:ascii="Times New Roman" w:hAnsi="Times New Roman" w:cs="Times New Roman"/>
          <w:sz w:val="24"/>
          <w:szCs w:val="24"/>
        </w:rPr>
        <w:t>O</w:t>
      </w:r>
      <w:r>
        <w:rPr>
          <w:rFonts w:ascii="Times New Roman" w:hAnsi="Times New Roman" w:cs="Times New Roman"/>
          <w:sz w:val="24"/>
          <w:szCs w:val="24"/>
        </w:rPr>
        <w:t>NAL BUSINESS</w:t>
      </w:r>
    </w:p>
    <w:p w:rsidR="00462B2E" w:rsidRDefault="00462B2E" w:rsidP="00462B2E">
      <w:pPr>
        <w:spacing w:before="100" w:beforeAutospacing="1" w:after="100" w:afterAutospacing="1"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462B2E" w:rsidRDefault="00462B2E" w:rsidP="00462B2E">
      <w:pPr>
        <w:spacing w:before="100" w:beforeAutospacing="1" w:after="100" w:afterAutospacing="1"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462B2E" w:rsidRDefault="00462B2E" w:rsidP="00462B2E">
      <w:pPr>
        <w:spacing w:before="100" w:beforeAutospacing="1" w:after="100" w:afterAutospacing="1"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462B2E" w:rsidRPr="00462B2E" w:rsidRDefault="00462B2E" w:rsidP="00462B2E">
      <w:pPr>
        <w:spacing w:before="100" w:beforeAutospacing="1" w:after="100" w:afterAutospacing="1" w:line="480" w:lineRule="auto"/>
        <w:jc w:val="center"/>
        <w:rPr>
          <w:rFonts w:ascii="Times New Roman" w:hAnsi="Times New Roman" w:cs="Times New Roman"/>
          <w:sz w:val="24"/>
          <w:szCs w:val="24"/>
        </w:rPr>
      </w:pPr>
    </w:p>
    <w:p w:rsidR="00462B2E" w:rsidRDefault="00462B2E" w:rsidP="001C48DC">
      <w:pPr>
        <w:spacing w:before="100" w:beforeAutospacing="1" w:after="100" w:afterAutospacing="1" w:line="480" w:lineRule="auto"/>
        <w:rPr>
          <w:rFonts w:ascii="Times New Roman" w:hAnsi="Times New Roman" w:cs="Times New Roman"/>
          <w:i/>
          <w:sz w:val="24"/>
          <w:szCs w:val="24"/>
        </w:rPr>
      </w:pPr>
      <w:bookmarkStart w:id="0" w:name="_GoBack"/>
      <w:bookmarkEnd w:id="0"/>
    </w:p>
    <w:p w:rsidR="004F2997" w:rsidRPr="001C48DC" w:rsidRDefault="004F2997" w:rsidP="001C48DC">
      <w:pPr>
        <w:spacing w:before="100" w:beforeAutospacing="1" w:after="100" w:afterAutospacing="1" w:line="480" w:lineRule="auto"/>
        <w:rPr>
          <w:rFonts w:ascii="Times New Roman" w:hAnsi="Times New Roman" w:cs="Times New Roman"/>
          <w:i/>
          <w:sz w:val="24"/>
          <w:szCs w:val="24"/>
        </w:rPr>
      </w:pPr>
      <w:r w:rsidRPr="001C48DC">
        <w:rPr>
          <w:rFonts w:ascii="Times New Roman" w:hAnsi="Times New Roman" w:cs="Times New Roman"/>
          <w:i/>
          <w:sz w:val="24"/>
          <w:szCs w:val="24"/>
        </w:rPr>
        <w:lastRenderedPageBreak/>
        <w:t xml:space="preserve">In this question, you will consider the main risks and rewards of international business for two firms. In the case of a large established domestic firm which of the potential rewards is greatest (new customers, lower costs, and diversification of markets) and which risk is greatest (political, economic, cultural)? </w:t>
      </w:r>
    </w:p>
    <w:p w:rsidR="004F2997" w:rsidRPr="001C48DC" w:rsidRDefault="00740805" w:rsidP="001C48DC">
      <w:pPr>
        <w:spacing w:before="100" w:beforeAutospacing="1" w:after="100" w:afterAutospacing="1" w:line="480" w:lineRule="auto"/>
        <w:ind w:firstLine="720"/>
        <w:rPr>
          <w:rFonts w:ascii="Times New Roman" w:hAnsi="Times New Roman" w:cs="Times New Roman"/>
          <w:sz w:val="24"/>
          <w:szCs w:val="24"/>
        </w:rPr>
      </w:pPr>
      <w:r w:rsidRPr="001C48DC">
        <w:rPr>
          <w:rFonts w:ascii="Times New Roman" w:hAnsi="Times New Roman" w:cs="Times New Roman"/>
          <w:sz w:val="24"/>
          <w:szCs w:val="24"/>
        </w:rPr>
        <w:t>International business refers to all the commercial activities that are conducted with the purpose of promoting the transfer of goods, services, ideas, labour, resources and technologies beyond the bounds of one country</w:t>
      </w:r>
      <w:r w:rsidR="001C48DC">
        <w:rPr>
          <w:rFonts w:ascii="Times New Roman" w:hAnsi="Times New Roman" w:cs="Times New Roman"/>
          <w:sz w:val="24"/>
          <w:szCs w:val="24"/>
        </w:rPr>
        <w:t xml:space="preserve"> (</w:t>
      </w:r>
      <w:r w:rsidR="001C48DC" w:rsidRPr="001C48DC">
        <w:rPr>
          <w:rFonts w:ascii="Times New Roman" w:hAnsi="Times New Roman" w:cs="Times New Roman"/>
          <w:sz w:val="24"/>
          <w:szCs w:val="24"/>
          <w:shd w:val="clear" w:color="auto" w:fill="FFFFFF"/>
        </w:rPr>
        <w:t>McDougall</w:t>
      </w:r>
      <w:r w:rsidR="001C48DC">
        <w:rPr>
          <w:rFonts w:ascii="Times New Roman" w:hAnsi="Times New Roman" w:cs="Times New Roman"/>
          <w:sz w:val="24"/>
          <w:szCs w:val="24"/>
          <w:shd w:val="clear" w:color="auto" w:fill="FFFFFF"/>
        </w:rPr>
        <w:t xml:space="preserve"> &amp; </w:t>
      </w:r>
      <w:proofErr w:type="spellStart"/>
      <w:r w:rsidR="001C48DC" w:rsidRPr="001C48DC">
        <w:rPr>
          <w:rFonts w:ascii="Times New Roman" w:hAnsi="Times New Roman" w:cs="Times New Roman"/>
          <w:sz w:val="24"/>
          <w:szCs w:val="24"/>
          <w:shd w:val="clear" w:color="auto" w:fill="FFFFFF"/>
        </w:rPr>
        <w:t>Oviatt</w:t>
      </w:r>
      <w:proofErr w:type="spellEnd"/>
      <w:r w:rsidR="001C48DC">
        <w:rPr>
          <w:rFonts w:ascii="Times New Roman" w:hAnsi="Times New Roman" w:cs="Times New Roman"/>
          <w:sz w:val="24"/>
          <w:szCs w:val="24"/>
          <w:shd w:val="clear" w:color="auto" w:fill="FFFFFF"/>
        </w:rPr>
        <w:t>, 2000</w:t>
      </w:r>
      <w:r w:rsidR="001C48DC">
        <w:rPr>
          <w:rFonts w:ascii="Times New Roman" w:hAnsi="Times New Roman" w:cs="Times New Roman"/>
          <w:sz w:val="24"/>
          <w:szCs w:val="24"/>
          <w:shd w:val="clear" w:color="auto" w:fill="FFFFFF"/>
        </w:rPr>
        <w:t>)</w:t>
      </w:r>
      <w:r w:rsidRPr="001C48DC">
        <w:rPr>
          <w:rFonts w:ascii="Times New Roman" w:hAnsi="Times New Roman" w:cs="Times New Roman"/>
          <w:sz w:val="24"/>
          <w:szCs w:val="24"/>
        </w:rPr>
        <w:t xml:space="preserve">. </w:t>
      </w:r>
    </w:p>
    <w:p w:rsidR="00F366F0" w:rsidRPr="001C48DC" w:rsidRDefault="00637B5B" w:rsidP="001C48DC">
      <w:pPr>
        <w:spacing w:before="100" w:beforeAutospacing="1" w:after="100" w:afterAutospacing="1" w:line="480" w:lineRule="auto"/>
        <w:ind w:firstLine="720"/>
        <w:rPr>
          <w:rFonts w:ascii="Times New Roman" w:hAnsi="Times New Roman" w:cs="Times New Roman"/>
          <w:sz w:val="24"/>
          <w:szCs w:val="24"/>
        </w:rPr>
      </w:pPr>
      <w:r w:rsidRPr="001C48DC">
        <w:rPr>
          <w:rFonts w:ascii="Times New Roman" w:hAnsi="Times New Roman" w:cs="Times New Roman"/>
          <w:sz w:val="24"/>
          <w:szCs w:val="24"/>
        </w:rPr>
        <w:t xml:space="preserve">Successful international businesses have the advantage of market diversification which is regarded as the greatest reward. Businesses that have wide market segments perform very well and are termed the best in their particular industries. This large domestic firm will bump in the international market place and upon building its brand, it will secure an international consumer segment that will boost the company’s net worth within as short period. At the international market, players are many who present standard quality of their products and so competition is very high. A newly established company cannot </w:t>
      </w:r>
      <w:r w:rsidR="008807B9" w:rsidRPr="001C48DC">
        <w:rPr>
          <w:rFonts w:ascii="Times New Roman" w:hAnsi="Times New Roman" w:cs="Times New Roman"/>
          <w:sz w:val="24"/>
          <w:szCs w:val="24"/>
        </w:rPr>
        <w:t>succeed if its products are of inferior quality. Lower costs is an advantage that the company will also enjoy, but it is not as important as the market diversification</w:t>
      </w:r>
      <w:r w:rsidR="001C48DC">
        <w:rPr>
          <w:rFonts w:ascii="Times New Roman" w:hAnsi="Times New Roman" w:cs="Times New Roman"/>
          <w:sz w:val="24"/>
          <w:szCs w:val="24"/>
        </w:rPr>
        <w:t xml:space="preserve"> (</w:t>
      </w:r>
      <w:r w:rsidR="001C48DC" w:rsidRPr="001C48DC">
        <w:rPr>
          <w:rFonts w:ascii="Times New Roman" w:hAnsi="Times New Roman" w:cs="Times New Roman"/>
          <w:sz w:val="24"/>
          <w:szCs w:val="24"/>
          <w:shd w:val="clear" w:color="auto" w:fill="FFFFFF"/>
        </w:rPr>
        <w:t>McDougall</w:t>
      </w:r>
      <w:r w:rsidR="001C48DC">
        <w:rPr>
          <w:rFonts w:ascii="Times New Roman" w:hAnsi="Times New Roman" w:cs="Times New Roman"/>
          <w:sz w:val="24"/>
          <w:szCs w:val="24"/>
          <w:shd w:val="clear" w:color="auto" w:fill="FFFFFF"/>
        </w:rPr>
        <w:t xml:space="preserve"> &amp; </w:t>
      </w:r>
      <w:proofErr w:type="spellStart"/>
      <w:r w:rsidR="001C48DC" w:rsidRPr="001C48DC">
        <w:rPr>
          <w:rFonts w:ascii="Times New Roman" w:hAnsi="Times New Roman" w:cs="Times New Roman"/>
          <w:sz w:val="24"/>
          <w:szCs w:val="24"/>
          <w:shd w:val="clear" w:color="auto" w:fill="FFFFFF"/>
        </w:rPr>
        <w:t>Oviatt</w:t>
      </w:r>
      <w:proofErr w:type="spellEnd"/>
      <w:r w:rsidR="001C48DC">
        <w:rPr>
          <w:rFonts w:ascii="Times New Roman" w:hAnsi="Times New Roman" w:cs="Times New Roman"/>
          <w:sz w:val="24"/>
          <w:szCs w:val="24"/>
          <w:shd w:val="clear" w:color="auto" w:fill="FFFFFF"/>
        </w:rPr>
        <w:t>, 2000</w:t>
      </w:r>
      <w:r w:rsidR="001C48DC">
        <w:rPr>
          <w:rFonts w:ascii="Times New Roman" w:hAnsi="Times New Roman" w:cs="Times New Roman"/>
          <w:sz w:val="24"/>
          <w:szCs w:val="24"/>
          <w:shd w:val="clear" w:color="auto" w:fill="FFFFFF"/>
        </w:rPr>
        <w:t>)</w:t>
      </w:r>
      <w:r w:rsidR="008807B9" w:rsidRPr="001C48DC">
        <w:rPr>
          <w:rFonts w:ascii="Times New Roman" w:hAnsi="Times New Roman" w:cs="Times New Roman"/>
          <w:sz w:val="24"/>
          <w:szCs w:val="24"/>
        </w:rPr>
        <w:t xml:space="preserve">. Remember, low costs come with the advantage of ‘comparative advantage’ because of the existing differences in resource endowment. The advantage of lower costs will not be of much help to the company as compared to market diversification. I would say, lower costs will be a supporting factor of the company’s growth. New customers are directly related to market diversification. When a company trades internationally, it acquires new market segments which are characterized by new customers. </w:t>
      </w:r>
      <w:r w:rsidR="00F366F0" w:rsidRPr="001C48DC">
        <w:rPr>
          <w:rFonts w:ascii="Times New Roman" w:hAnsi="Times New Roman" w:cs="Times New Roman"/>
          <w:sz w:val="24"/>
          <w:szCs w:val="24"/>
        </w:rPr>
        <w:t xml:space="preserve">Market diversification is, therefore, the greatest reward for carrying out business internationally. </w:t>
      </w:r>
    </w:p>
    <w:p w:rsidR="00F366F0" w:rsidRPr="001C48DC" w:rsidRDefault="00F366F0" w:rsidP="001C48DC">
      <w:pPr>
        <w:spacing w:before="100" w:beforeAutospacing="1" w:after="100" w:afterAutospacing="1" w:line="480" w:lineRule="auto"/>
        <w:ind w:firstLine="720"/>
        <w:rPr>
          <w:rFonts w:ascii="Times New Roman" w:hAnsi="Times New Roman" w:cs="Times New Roman"/>
          <w:sz w:val="24"/>
          <w:szCs w:val="24"/>
        </w:rPr>
      </w:pPr>
      <w:r w:rsidRPr="001C48DC">
        <w:rPr>
          <w:rFonts w:ascii="Times New Roman" w:hAnsi="Times New Roman" w:cs="Times New Roman"/>
          <w:sz w:val="24"/>
          <w:szCs w:val="24"/>
        </w:rPr>
        <w:lastRenderedPageBreak/>
        <w:t xml:space="preserve">The greatest risk that this business would face would be political. Political restraints are the most difficult to deal with because if the legal systems of the country are not tandem with the business, then it cannot thrive. Cultures are compromised and economic policies are revised to suit a particular business proposition. Political systems will rarely be curved to favor an international business. </w:t>
      </w:r>
    </w:p>
    <w:p w:rsidR="00F366F0" w:rsidRPr="001C48DC" w:rsidRDefault="004F2997" w:rsidP="001C48DC">
      <w:pPr>
        <w:spacing w:before="100" w:beforeAutospacing="1" w:after="100" w:afterAutospacing="1" w:line="480" w:lineRule="auto"/>
        <w:rPr>
          <w:rFonts w:ascii="Times New Roman" w:hAnsi="Times New Roman" w:cs="Times New Roman"/>
          <w:i/>
          <w:sz w:val="24"/>
          <w:szCs w:val="24"/>
        </w:rPr>
      </w:pPr>
      <w:r w:rsidRPr="001C48DC">
        <w:rPr>
          <w:rFonts w:ascii="Times New Roman" w:hAnsi="Times New Roman" w:cs="Times New Roman"/>
          <w:i/>
          <w:sz w:val="24"/>
          <w:szCs w:val="24"/>
        </w:rPr>
        <w:t xml:space="preserve">In the case of a new entrepreneurial firm, which risks and rewards are greatest? </w:t>
      </w:r>
    </w:p>
    <w:p w:rsidR="00F366F0" w:rsidRPr="001C48DC" w:rsidRDefault="00FE730D" w:rsidP="001C48DC">
      <w:pPr>
        <w:spacing w:before="100" w:beforeAutospacing="1" w:after="100" w:afterAutospacing="1" w:line="480" w:lineRule="auto"/>
        <w:rPr>
          <w:rFonts w:ascii="Times New Roman" w:hAnsi="Times New Roman" w:cs="Times New Roman"/>
          <w:sz w:val="24"/>
          <w:szCs w:val="24"/>
        </w:rPr>
      </w:pPr>
      <w:r w:rsidRPr="001C48DC">
        <w:rPr>
          <w:rFonts w:ascii="Times New Roman" w:hAnsi="Times New Roman" w:cs="Times New Roman"/>
          <w:sz w:val="24"/>
          <w:szCs w:val="24"/>
        </w:rPr>
        <w:tab/>
        <w:t>Lower costs, in this case, are the greatest rewards. A new entrepreneurial firm will enjoy the benefit of lower costs that any other reward. This is because, at this level, the firm will face constraints relative to its budget restrictions. It will seem to enjoy reduced costs from the resources it is endowed with the most</w:t>
      </w:r>
      <w:r w:rsidR="001C48DC">
        <w:rPr>
          <w:rFonts w:ascii="Times New Roman" w:hAnsi="Times New Roman" w:cs="Times New Roman"/>
          <w:sz w:val="24"/>
          <w:szCs w:val="24"/>
        </w:rPr>
        <w:t xml:space="preserve"> (</w:t>
      </w:r>
      <w:r w:rsidR="001C48DC" w:rsidRPr="001C48DC">
        <w:rPr>
          <w:rFonts w:ascii="Times New Roman" w:hAnsi="Times New Roman" w:cs="Times New Roman"/>
          <w:sz w:val="24"/>
          <w:szCs w:val="24"/>
          <w:shd w:val="clear" w:color="auto" w:fill="FFFFFF"/>
        </w:rPr>
        <w:t>McDougall</w:t>
      </w:r>
      <w:r w:rsidR="001C48DC">
        <w:rPr>
          <w:rFonts w:ascii="Times New Roman" w:hAnsi="Times New Roman" w:cs="Times New Roman"/>
          <w:sz w:val="24"/>
          <w:szCs w:val="24"/>
          <w:shd w:val="clear" w:color="auto" w:fill="FFFFFF"/>
        </w:rPr>
        <w:t xml:space="preserve"> &amp; </w:t>
      </w:r>
      <w:proofErr w:type="spellStart"/>
      <w:r w:rsidR="001C48DC" w:rsidRPr="001C48DC">
        <w:rPr>
          <w:rFonts w:ascii="Times New Roman" w:hAnsi="Times New Roman" w:cs="Times New Roman"/>
          <w:sz w:val="24"/>
          <w:szCs w:val="24"/>
          <w:shd w:val="clear" w:color="auto" w:fill="FFFFFF"/>
        </w:rPr>
        <w:t>Oviatt</w:t>
      </w:r>
      <w:proofErr w:type="spellEnd"/>
      <w:r w:rsidR="001C48DC">
        <w:rPr>
          <w:rFonts w:ascii="Times New Roman" w:hAnsi="Times New Roman" w:cs="Times New Roman"/>
          <w:sz w:val="24"/>
          <w:szCs w:val="24"/>
          <w:shd w:val="clear" w:color="auto" w:fill="FFFFFF"/>
        </w:rPr>
        <w:t>, 2000)</w:t>
      </w:r>
      <w:r w:rsidRPr="001C48DC">
        <w:rPr>
          <w:rFonts w:ascii="Times New Roman" w:hAnsi="Times New Roman" w:cs="Times New Roman"/>
          <w:sz w:val="24"/>
          <w:szCs w:val="24"/>
        </w:rPr>
        <w:t xml:space="preserve">. On the other hand, economic factors will be its hugest risk. It will be unable to cope with the economic uncertainties and associated risks of carrying out business in a changing global market.   </w:t>
      </w:r>
    </w:p>
    <w:p w:rsidR="002A58E6" w:rsidRPr="001C48DC" w:rsidRDefault="004F2997" w:rsidP="001C48DC">
      <w:pPr>
        <w:spacing w:before="100" w:beforeAutospacing="1" w:after="100" w:afterAutospacing="1" w:line="480" w:lineRule="auto"/>
        <w:rPr>
          <w:rFonts w:ascii="Times New Roman" w:hAnsi="Times New Roman" w:cs="Times New Roman"/>
          <w:i/>
          <w:sz w:val="24"/>
          <w:szCs w:val="24"/>
        </w:rPr>
      </w:pPr>
      <w:r w:rsidRPr="001C48DC">
        <w:rPr>
          <w:rFonts w:ascii="Times New Roman" w:hAnsi="Times New Roman" w:cs="Times New Roman"/>
          <w:i/>
          <w:sz w:val="24"/>
          <w:szCs w:val="24"/>
        </w:rPr>
        <w:t>Evaluate the reasons why the risks and rewards may (or may not) be different for the two types of firms.</w:t>
      </w:r>
    </w:p>
    <w:p w:rsidR="004F2997" w:rsidRPr="001C48DC" w:rsidRDefault="00FE730D" w:rsidP="001C48DC">
      <w:pPr>
        <w:spacing w:before="100" w:beforeAutospacing="1" w:after="100" w:afterAutospacing="1" w:line="480" w:lineRule="auto"/>
        <w:rPr>
          <w:rFonts w:ascii="Times New Roman" w:hAnsi="Times New Roman" w:cs="Times New Roman"/>
          <w:sz w:val="24"/>
          <w:szCs w:val="24"/>
        </w:rPr>
      </w:pPr>
      <w:r w:rsidRPr="001C48DC">
        <w:rPr>
          <w:rFonts w:ascii="Times New Roman" w:hAnsi="Times New Roman" w:cs="Times New Roman"/>
          <w:sz w:val="24"/>
          <w:szCs w:val="24"/>
        </w:rPr>
        <w:tab/>
        <w:t>Firms are different in respect with their intens</w:t>
      </w:r>
      <w:r w:rsidR="001C48DC" w:rsidRPr="001C48DC">
        <w:rPr>
          <w:rFonts w:ascii="Times New Roman" w:hAnsi="Times New Roman" w:cs="Times New Roman"/>
          <w:sz w:val="24"/>
          <w:szCs w:val="24"/>
        </w:rPr>
        <w:t xml:space="preserve">ities. Large business have goals so different from the ones of small firms. This will also be replicated in the case of risks and objectives of the firms. </w:t>
      </w:r>
    </w:p>
    <w:p w:rsidR="001C48DC" w:rsidRDefault="001C48DC" w:rsidP="001C48DC">
      <w:pPr>
        <w:spacing w:before="100" w:beforeAutospacing="1" w:after="100" w:afterAutospacing="1" w:line="480" w:lineRule="auto"/>
        <w:jc w:val="center"/>
        <w:rPr>
          <w:rFonts w:ascii="Times New Roman" w:hAnsi="Times New Roman" w:cs="Times New Roman"/>
          <w:sz w:val="24"/>
          <w:szCs w:val="24"/>
        </w:rPr>
      </w:pPr>
    </w:p>
    <w:p w:rsidR="001C48DC" w:rsidRDefault="001C48DC" w:rsidP="001C48DC">
      <w:pPr>
        <w:spacing w:before="100" w:beforeAutospacing="1" w:after="100" w:afterAutospacing="1" w:line="480" w:lineRule="auto"/>
        <w:jc w:val="center"/>
        <w:rPr>
          <w:rFonts w:ascii="Times New Roman" w:hAnsi="Times New Roman" w:cs="Times New Roman"/>
          <w:sz w:val="24"/>
          <w:szCs w:val="24"/>
        </w:rPr>
      </w:pPr>
    </w:p>
    <w:p w:rsidR="001C48DC" w:rsidRDefault="001C48DC" w:rsidP="001C48DC">
      <w:pPr>
        <w:spacing w:before="100" w:beforeAutospacing="1" w:after="100" w:afterAutospacing="1" w:line="480" w:lineRule="auto"/>
        <w:jc w:val="center"/>
        <w:rPr>
          <w:rFonts w:ascii="Times New Roman" w:hAnsi="Times New Roman" w:cs="Times New Roman"/>
          <w:sz w:val="24"/>
          <w:szCs w:val="24"/>
        </w:rPr>
      </w:pPr>
    </w:p>
    <w:p w:rsidR="001C48DC" w:rsidRPr="001C48DC" w:rsidRDefault="001C48DC" w:rsidP="001C48DC">
      <w:pPr>
        <w:spacing w:before="100" w:beforeAutospacing="1" w:after="100" w:afterAutospacing="1" w:line="480" w:lineRule="auto"/>
        <w:jc w:val="center"/>
        <w:rPr>
          <w:rFonts w:ascii="Times New Roman" w:hAnsi="Times New Roman" w:cs="Times New Roman"/>
          <w:sz w:val="24"/>
          <w:szCs w:val="24"/>
        </w:rPr>
      </w:pPr>
      <w:r w:rsidRPr="001C48DC">
        <w:rPr>
          <w:rFonts w:ascii="Times New Roman" w:hAnsi="Times New Roman" w:cs="Times New Roman"/>
          <w:sz w:val="24"/>
          <w:szCs w:val="24"/>
        </w:rPr>
        <w:lastRenderedPageBreak/>
        <w:t>References</w:t>
      </w:r>
    </w:p>
    <w:p w:rsidR="001C48DC" w:rsidRPr="001C48DC" w:rsidRDefault="001C48DC" w:rsidP="001C48DC">
      <w:pPr>
        <w:spacing w:before="100" w:beforeAutospacing="1" w:after="100" w:afterAutospacing="1" w:line="480" w:lineRule="auto"/>
        <w:ind w:left="720" w:hanging="720"/>
        <w:rPr>
          <w:rFonts w:ascii="Times New Roman" w:hAnsi="Times New Roman" w:cs="Times New Roman"/>
          <w:sz w:val="24"/>
          <w:szCs w:val="24"/>
        </w:rPr>
      </w:pPr>
      <w:proofErr w:type="spellStart"/>
      <w:r w:rsidRPr="001C48DC">
        <w:rPr>
          <w:rFonts w:ascii="Times New Roman" w:hAnsi="Times New Roman" w:cs="Times New Roman"/>
          <w:sz w:val="24"/>
          <w:szCs w:val="24"/>
        </w:rPr>
        <w:t>InternationalRelationsEDU</w:t>
      </w:r>
      <w:proofErr w:type="spellEnd"/>
      <w:r w:rsidRPr="001C48DC">
        <w:rPr>
          <w:rFonts w:ascii="Times New Roman" w:hAnsi="Times New Roman" w:cs="Times New Roman"/>
          <w:sz w:val="24"/>
          <w:szCs w:val="24"/>
        </w:rPr>
        <w:t xml:space="preserve"> (2018). International Business </w:t>
      </w:r>
    </w:p>
    <w:p w:rsidR="001C48DC" w:rsidRPr="001C48DC" w:rsidRDefault="001C48DC" w:rsidP="001C48DC">
      <w:pPr>
        <w:spacing w:before="100" w:beforeAutospacing="1" w:after="100" w:afterAutospacing="1" w:line="480" w:lineRule="auto"/>
        <w:ind w:left="720" w:hanging="720"/>
        <w:rPr>
          <w:rFonts w:ascii="Times New Roman" w:hAnsi="Times New Roman" w:cs="Times New Roman"/>
          <w:sz w:val="24"/>
          <w:szCs w:val="24"/>
        </w:rPr>
      </w:pPr>
      <w:r w:rsidRPr="001C48DC">
        <w:rPr>
          <w:rFonts w:ascii="Times New Roman" w:hAnsi="Times New Roman" w:cs="Times New Roman"/>
          <w:sz w:val="24"/>
          <w:szCs w:val="24"/>
          <w:shd w:val="clear" w:color="auto" w:fill="FFFFFF"/>
        </w:rPr>
        <w:t xml:space="preserve">McDougall, P. P., &amp; </w:t>
      </w:r>
      <w:proofErr w:type="spellStart"/>
      <w:r w:rsidRPr="001C48DC">
        <w:rPr>
          <w:rFonts w:ascii="Times New Roman" w:hAnsi="Times New Roman" w:cs="Times New Roman"/>
          <w:sz w:val="24"/>
          <w:szCs w:val="24"/>
          <w:shd w:val="clear" w:color="auto" w:fill="FFFFFF"/>
        </w:rPr>
        <w:t>Oviatt</w:t>
      </w:r>
      <w:proofErr w:type="spellEnd"/>
      <w:r w:rsidRPr="001C48DC">
        <w:rPr>
          <w:rFonts w:ascii="Times New Roman" w:hAnsi="Times New Roman" w:cs="Times New Roman"/>
          <w:sz w:val="24"/>
          <w:szCs w:val="24"/>
          <w:shd w:val="clear" w:color="auto" w:fill="FFFFFF"/>
        </w:rPr>
        <w:t>, B. M. (2000). International entrepreneurship: the intersection of two research paths. </w:t>
      </w:r>
      <w:r w:rsidRPr="001C48DC">
        <w:rPr>
          <w:rFonts w:ascii="Times New Roman" w:hAnsi="Times New Roman" w:cs="Times New Roman"/>
          <w:i/>
          <w:iCs/>
          <w:sz w:val="24"/>
          <w:szCs w:val="24"/>
          <w:shd w:val="clear" w:color="auto" w:fill="FFFFFF"/>
        </w:rPr>
        <w:t>Academy of management Journal</w:t>
      </w:r>
      <w:r w:rsidRPr="001C48DC">
        <w:rPr>
          <w:rFonts w:ascii="Times New Roman" w:hAnsi="Times New Roman" w:cs="Times New Roman"/>
          <w:sz w:val="24"/>
          <w:szCs w:val="24"/>
          <w:shd w:val="clear" w:color="auto" w:fill="FFFFFF"/>
        </w:rPr>
        <w:t>, </w:t>
      </w:r>
      <w:r w:rsidRPr="001C48DC">
        <w:rPr>
          <w:rFonts w:ascii="Times New Roman" w:hAnsi="Times New Roman" w:cs="Times New Roman"/>
          <w:i/>
          <w:iCs/>
          <w:sz w:val="24"/>
          <w:szCs w:val="24"/>
          <w:shd w:val="clear" w:color="auto" w:fill="FFFFFF"/>
        </w:rPr>
        <w:t>43</w:t>
      </w:r>
      <w:r w:rsidRPr="001C48DC">
        <w:rPr>
          <w:rFonts w:ascii="Times New Roman" w:hAnsi="Times New Roman" w:cs="Times New Roman"/>
          <w:sz w:val="24"/>
          <w:szCs w:val="24"/>
          <w:shd w:val="clear" w:color="auto" w:fill="FFFFFF"/>
        </w:rPr>
        <w:t>(5), 902-906.</w:t>
      </w:r>
    </w:p>
    <w:sectPr w:rsidR="001C48DC" w:rsidRPr="001C48DC" w:rsidSect="00462B2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C0DCE" w:rsidRDefault="00FC0DCE" w:rsidP="001C48DC">
      <w:pPr>
        <w:spacing w:after="0" w:line="240" w:lineRule="auto"/>
      </w:pPr>
      <w:r>
        <w:separator/>
      </w:r>
    </w:p>
  </w:endnote>
  <w:endnote w:type="continuationSeparator" w:id="0">
    <w:p w:rsidR="00FC0DCE" w:rsidRDefault="00FC0DCE" w:rsidP="001C48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C0DCE" w:rsidRDefault="00FC0DCE" w:rsidP="001C48DC">
      <w:pPr>
        <w:spacing w:after="0" w:line="240" w:lineRule="auto"/>
      </w:pPr>
      <w:r>
        <w:separator/>
      </w:r>
    </w:p>
  </w:footnote>
  <w:footnote w:type="continuationSeparator" w:id="0">
    <w:p w:rsidR="00FC0DCE" w:rsidRDefault="00FC0DCE" w:rsidP="001C48D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62B2E" w:rsidRPr="00462B2E" w:rsidRDefault="00462B2E" w:rsidP="00462B2E">
    <w:pPr>
      <w:pStyle w:val="Header"/>
      <w:rPr>
        <w:rFonts w:ascii="Times New Roman" w:hAnsi="Times New Roman" w:cs="Times New Roman"/>
        <w:sz w:val="24"/>
        <w:szCs w:val="24"/>
      </w:rPr>
    </w:pPr>
    <w:r>
      <w:rPr>
        <w:rFonts w:ascii="Times New Roman" w:hAnsi="Times New Roman" w:cs="Times New Roman"/>
        <w:sz w:val="24"/>
        <w:szCs w:val="24"/>
      </w:rPr>
      <w:t xml:space="preserve">INTERNATIONAL BUSINESS </w:t>
    </w:r>
    <w:r w:rsidR="00B21D25">
      <w:rPr>
        <w:rFonts w:ascii="Times New Roman" w:hAnsi="Times New Roman" w:cs="Times New Roman"/>
        <w:sz w:val="24"/>
        <w:szCs w:val="24"/>
      </w:rPr>
      <w:tab/>
    </w:r>
    <w:r>
      <w:rPr>
        <w:rFonts w:ascii="Times New Roman" w:hAnsi="Times New Roman" w:cs="Times New Roman"/>
        <w:sz w:val="24"/>
        <w:szCs w:val="24"/>
      </w:rPr>
      <w:tab/>
    </w:r>
    <w:sdt>
      <w:sdtPr>
        <w:id w:val="-278182339"/>
        <w:docPartObj>
          <w:docPartGallery w:val="Page Numbers (Top of Page)"/>
          <w:docPartUnique/>
        </w:docPartObj>
      </w:sdtPr>
      <w:sdtEndPr>
        <w:rPr>
          <w:noProof/>
          <w:sz w:val="24"/>
          <w:szCs w:val="24"/>
        </w:rPr>
      </w:sdtEndPr>
      <w:sdtContent>
        <w:r w:rsidRPr="00462B2E">
          <w:rPr>
            <w:rFonts w:ascii="Times New Roman" w:hAnsi="Times New Roman" w:cs="Times New Roman"/>
            <w:sz w:val="24"/>
            <w:szCs w:val="24"/>
          </w:rPr>
          <w:fldChar w:fldCharType="begin"/>
        </w:r>
        <w:r w:rsidRPr="00462B2E">
          <w:rPr>
            <w:rFonts w:ascii="Times New Roman" w:hAnsi="Times New Roman" w:cs="Times New Roman"/>
            <w:sz w:val="24"/>
            <w:szCs w:val="24"/>
          </w:rPr>
          <w:instrText xml:space="preserve"> PAGE   \* MERGEFORMAT </w:instrText>
        </w:r>
        <w:r w:rsidRPr="00462B2E">
          <w:rPr>
            <w:rFonts w:ascii="Times New Roman" w:hAnsi="Times New Roman" w:cs="Times New Roman"/>
            <w:sz w:val="24"/>
            <w:szCs w:val="24"/>
          </w:rPr>
          <w:fldChar w:fldCharType="separate"/>
        </w:r>
        <w:r w:rsidR="00B21D25">
          <w:rPr>
            <w:rFonts w:ascii="Times New Roman" w:hAnsi="Times New Roman" w:cs="Times New Roman"/>
            <w:noProof/>
            <w:sz w:val="24"/>
            <w:szCs w:val="24"/>
          </w:rPr>
          <w:t>4</w:t>
        </w:r>
        <w:r w:rsidRPr="00462B2E">
          <w:rPr>
            <w:rFonts w:ascii="Times New Roman" w:hAnsi="Times New Roman" w:cs="Times New Roman"/>
            <w:noProof/>
            <w:sz w:val="24"/>
            <w:szCs w:val="24"/>
          </w:rPr>
          <w:fldChar w:fldCharType="end"/>
        </w:r>
      </w:sdtContent>
    </w:sdt>
  </w:p>
  <w:p w:rsidR="001C48DC" w:rsidRPr="001C48DC" w:rsidRDefault="001C48DC">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62B2E" w:rsidRPr="00462B2E" w:rsidRDefault="00462B2E">
    <w:pPr>
      <w:pStyle w:val="Header"/>
      <w:rPr>
        <w:rFonts w:ascii="Times New Roman" w:hAnsi="Times New Roman" w:cs="Times New Roman"/>
        <w:sz w:val="24"/>
        <w:szCs w:val="24"/>
      </w:rPr>
    </w:pPr>
    <w:r w:rsidRPr="001C48DC">
      <w:rPr>
        <w:rFonts w:ascii="Times New Roman" w:hAnsi="Times New Roman" w:cs="Times New Roman"/>
        <w:sz w:val="24"/>
        <w:szCs w:val="24"/>
      </w:rPr>
      <w:t xml:space="preserve">Running Head: </w:t>
    </w:r>
    <w:r>
      <w:rPr>
        <w:rFonts w:ascii="Times New Roman" w:hAnsi="Times New Roman" w:cs="Times New Roman"/>
        <w:sz w:val="24"/>
        <w:szCs w:val="24"/>
      </w:rPr>
      <w:t xml:space="preserve">INTERNATIONAL BUSINESS </w:t>
    </w:r>
    <w:r>
      <w:rPr>
        <w:rFonts w:ascii="Times New Roman" w:hAnsi="Times New Roman" w:cs="Times New Roman"/>
        <w:sz w:val="24"/>
        <w:szCs w:val="24"/>
      </w:rPr>
      <w:tab/>
    </w:r>
    <w:sdt>
      <w:sdtPr>
        <w:id w:val="1025840395"/>
        <w:docPartObj>
          <w:docPartGallery w:val="Page Numbers (Top of Page)"/>
          <w:docPartUnique/>
        </w:docPartObj>
      </w:sdtPr>
      <w:sdtEndPr>
        <w:rPr>
          <w:noProof/>
          <w:sz w:val="24"/>
          <w:szCs w:val="24"/>
        </w:rPr>
      </w:sdtEndPr>
      <w:sdtContent>
        <w:r w:rsidRPr="00462B2E">
          <w:rPr>
            <w:rFonts w:ascii="Times New Roman" w:hAnsi="Times New Roman" w:cs="Times New Roman"/>
            <w:sz w:val="24"/>
            <w:szCs w:val="24"/>
          </w:rPr>
          <w:fldChar w:fldCharType="begin"/>
        </w:r>
        <w:r w:rsidRPr="00462B2E">
          <w:rPr>
            <w:rFonts w:ascii="Times New Roman" w:hAnsi="Times New Roman" w:cs="Times New Roman"/>
            <w:sz w:val="24"/>
            <w:szCs w:val="24"/>
          </w:rPr>
          <w:instrText xml:space="preserve"> PAGE   \* MERGEFORMAT </w:instrText>
        </w:r>
        <w:r w:rsidRPr="00462B2E">
          <w:rPr>
            <w:rFonts w:ascii="Times New Roman" w:hAnsi="Times New Roman" w:cs="Times New Roman"/>
            <w:sz w:val="24"/>
            <w:szCs w:val="24"/>
          </w:rPr>
          <w:fldChar w:fldCharType="separate"/>
        </w:r>
        <w:r w:rsidR="00B21D25">
          <w:rPr>
            <w:rFonts w:ascii="Times New Roman" w:hAnsi="Times New Roman" w:cs="Times New Roman"/>
            <w:noProof/>
            <w:sz w:val="24"/>
            <w:szCs w:val="24"/>
          </w:rPr>
          <w:t>1</w:t>
        </w:r>
        <w:r w:rsidRPr="00462B2E">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2997"/>
    <w:rsid w:val="00090E5C"/>
    <w:rsid w:val="001C48DC"/>
    <w:rsid w:val="00462B2E"/>
    <w:rsid w:val="004F2997"/>
    <w:rsid w:val="00637B5B"/>
    <w:rsid w:val="00740805"/>
    <w:rsid w:val="008807B9"/>
    <w:rsid w:val="00B21D25"/>
    <w:rsid w:val="00D44E8B"/>
    <w:rsid w:val="00E170FA"/>
    <w:rsid w:val="00F366F0"/>
    <w:rsid w:val="00FC0DCE"/>
    <w:rsid w:val="00FE73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97F7B87-2B84-4A1C-B6FC-E62A19992A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C48DC"/>
    <w:pPr>
      <w:tabs>
        <w:tab w:val="center" w:pos="4680"/>
        <w:tab w:val="right" w:pos="9360"/>
      </w:tabs>
      <w:spacing w:after="0" w:line="240" w:lineRule="auto"/>
    </w:pPr>
  </w:style>
  <w:style w:type="character" w:customStyle="1" w:styleId="HeaderChar">
    <w:name w:val="Header Char"/>
    <w:basedOn w:val="DefaultParagraphFont"/>
    <w:link w:val="Header"/>
    <w:uiPriority w:val="99"/>
    <w:rsid w:val="001C48DC"/>
  </w:style>
  <w:style w:type="paragraph" w:styleId="Footer">
    <w:name w:val="footer"/>
    <w:basedOn w:val="Normal"/>
    <w:link w:val="FooterChar"/>
    <w:uiPriority w:val="99"/>
    <w:unhideWhenUsed/>
    <w:rsid w:val="001C48DC"/>
    <w:pPr>
      <w:tabs>
        <w:tab w:val="center" w:pos="4680"/>
        <w:tab w:val="right" w:pos="9360"/>
      </w:tabs>
      <w:spacing w:after="0" w:line="240" w:lineRule="auto"/>
    </w:pPr>
  </w:style>
  <w:style w:type="character" w:customStyle="1" w:styleId="FooterChar">
    <w:name w:val="Footer Char"/>
    <w:basedOn w:val="DefaultParagraphFont"/>
    <w:link w:val="Footer"/>
    <w:uiPriority w:val="99"/>
    <w:rsid w:val="001C48D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96</TotalTime>
  <Pages>4</Pages>
  <Words>537</Words>
  <Characters>3066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Mulwa</dc:creator>
  <cp:keywords/>
  <dc:description/>
  <cp:lastModifiedBy>James Mulwa</cp:lastModifiedBy>
  <cp:revision>3</cp:revision>
  <dcterms:created xsi:type="dcterms:W3CDTF">2018-10-22T16:07:00Z</dcterms:created>
  <dcterms:modified xsi:type="dcterms:W3CDTF">2018-10-22T17:43:00Z</dcterms:modified>
</cp:coreProperties>
</file>